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5D894" w14:textId="3C6A431F" w:rsidR="00EE2883" w:rsidRDefault="00EE2883" w:rsidP="00BD32C1">
      <w:pPr>
        <w:pStyle w:val="Header"/>
        <w:tabs>
          <w:tab w:val="clear" w:pos="9360"/>
          <w:tab w:val="right" w:pos="5040"/>
        </w:tabs>
        <w:rPr>
          <w:rFonts w:ascii="Verdana" w:hAnsi="Verdana"/>
          <w:sz w:val="18"/>
          <w:szCs w:val="18"/>
        </w:rPr>
      </w:pPr>
      <w:r>
        <w:rPr>
          <w:rFonts w:ascii="Verdana" w:hAnsi="Verdana"/>
          <w:noProof/>
          <w:sz w:val="18"/>
          <w:szCs w:val="18"/>
        </w:rPr>
        <w:drawing>
          <wp:anchor distT="0" distB="0" distL="114300" distR="114300" simplePos="0" relativeHeight="251660288" behindDoc="1" locked="0" layoutInCell="1" allowOverlap="1" wp14:anchorId="58A94906" wp14:editId="3B7DA404">
            <wp:simplePos x="0" y="0"/>
            <wp:positionH relativeFrom="column">
              <wp:posOffset>2624455</wp:posOffset>
            </wp:positionH>
            <wp:positionV relativeFrom="margin">
              <wp:align>top</wp:align>
            </wp:positionV>
            <wp:extent cx="1257300" cy="1181100"/>
            <wp:effectExtent l="0" t="0" r="0" b="0"/>
            <wp:wrapTight wrapText="bothSides">
              <wp:wrapPolygon edited="0">
                <wp:start x="0" y="0"/>
                <wp:lineTo x="0" y="21252"/>
                <wp:lineTo x="21273" y="21252"/>
                <wp:lineTo x="21273"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181100"/>
                    </a:xfrm>
                    <a:prstGeom prst="rect">
                      <a:avLst/>
                    </a:prstGeom>
                  </pic:spPr>
                </pic:pic>
              </a:graphicData>
            </a:graphic>
            <wp14:sizeRelH relativeFrom="margin">
              <wp14:pctWidth>0</wp14:pctWidth>
            </wp14:sizeRelH>
            <wp14:sizeRelV relativeFrom="margin">
              <wp14:pctHeight>0</wp14:pctHeight>
            </wp14:sizeRelV>
          </wp:anchor>
        </w:drawing>
      </w:r>
    </w:p>
    <w:p w14:paraId="0A6851BE" w14:textId="77777777" w:rsidR="00EE2883" w:rsidRDefault="00EE2883" w:rsidP="00BD32C1">
      <w:pPr>
        <w:pStyle w:val="Header"/>
        <w:tabs>
          <w:tab w:val="clear" w:pos="9360"/>
          <w:tab w:val="right" w:pos="5040"/>
        </w:tabs>
        <w:rPr>
          <w:rFonts w:ascii="Verdana" w:hAnsi="Verdana"/>
          <w:sz w:val="18"/>
          <w:szCs w:val="18"/>
        </w:rPr>
      </w:pPr>
    </w:p>
    <w:p w14:paraId="2FA8E323" w14:textId="6E26F88D" w:rsidR="00487C80" w:rsidRPr="00487C80" w:rsidRDefault="00BD32C1" w:rsidP="00284194">
      <w:pPr>
        <w:ind w:right="-270"/>
        <w:rPr>
          <w:rFonts w:ascii="Verdana" w:hAnsi="Verdana"/>
          <w:sz w:val="18"/>
          <w:szCs w:val="18"/>
        </w:rPr>
        <w:sectPr w:rsidR="00487C80" w:rsidRPr="00487C80" w:rsidSect="00EE2883">
          <w:pgSz w:w="12240" w:h="15840"/>
          <w:pgMar w:top="432" w:right="720" w:bottom="720" w:left="720" w:header="720" w:footer="720" w:gutter="0"/>
          <w:cols w:num="2" w:space="3060"/>
          <w:docGrid w:linePitch="360"/>
        </w:sectPr>
      </w:pPr>
      <w:r w:rsidRPr="00487C80">
        <w:rPr>
          <w:rFonts w:ascii="Verdana" w:hAnsi="Verdana"/>
          <w:sz w:val="18"/>
          <w:szCs w:val="18"/>
        </w:rPr>
        <w:br/>
      </w:r>
      <w:r w:rsidRPr="00487C80">
        <w:rPr>
          <w:rFonts w:ascii="Verdana" w:hAnsi="Verdana"/>
          <w:sz w:val="18"/>
          <w:szCs w:val="18"/>
        </w:rPr>
        <w:br w:type="column"/>
      </w:r>
    </w:p>
    <w:p w14:paraId="39454A60" w14:textId="77777777" w:rsidR="00487C80" w:rsidRDefault="00487C80" w:rsidP="00487C80">
      <w:pPr>
        <w:jc w:val="center"/>
        <w:rPr>
          <w:rFonts w:ascii="Verdana" w:hAnsi="Verdana"/>
          <w:b/>
          <w:sz w:val="28"/>
          <w:szCs w:val="28"/>
        </w:rPr>
      </w:pPr>
    </w:p>
    <w:p w14:paraId="7D5E5BCF" w14:textId="77777777" w:rsidR="00EE2883" w:rsidRDefault="00EE2883" w:rsidP="00487C80">
      <w:pPr>
        <w:jc w:val="center"/>
        <w:rPr>
          <w:rFonts w:ascii="Verdana" w:hAnsi="Verdana"/>
          <w:b/>
          <w:sz w:val="28"/>
          <w:szCs w:val="28"/>
        </w:rPr>
      </w:pPr>
    </w:p>
    <w:p w14:paraId="7E565998" w14:textId="0E73B28A" w:rsidR="00EE2883" w:rsidRPr="008C6B82" w:rsidRDefault="008C6B82" w:rsidP="006A4765">
      <w:pPr>
        <w:jc w:val="center"/>
        <w:rPr>
          <w:rFonts w:ascii="Verdana" w:hAnsi="Verdana"/>
          <w:bCs/>
          <w:sz w:val="24"/>
          <w:szCs w:val="24"/>
        </w:rPr>
      </w:pPr>
      <w:r w:rsidRPr="008C6B82">
        <w:rPr>
          <w:rFonts w:ascii="Verdana" w:hAnsi="Verdana"/>
          <w:bCs/>
          <w:sz w:val="24"/>
          <w:szCs w:val="24"/>
        </w:rPr>
        <w:t>Economic Recovery Team</w:t>
      </w:r>
    </w:p>
    <w:p w14:paraId="7DFD333F" w14:textId="1BB0AE17" w:rsidR="000D3FED" w:rsidRDefault="008C6B82" w:rsidP="00140707">
      <w:pPr>
        <w:jc w:val="center"/>
        <w:rPr>
          <w:rFonts w:ascii="Verdana" w:hAnsi="Verdana"/>
          <w:bCs/>
          <w:sz w:val="24"/>
          <w:szCs w:val="24"/>
        </w:rPr>
      </w:pPr>
      <w:r w:rsidRPr="008C6B82">
        <w:rPr>
          <w:rFonts w:ascii="Verdana" w:hAnsi="Verdana"/>
          <w:bCs/>
          <w:sz w:val="24"/>
          <w:szCs w:val="24"/>
        </w:rPr>
        <w:t xml:space="preserve">Meeting Date: </w:t>
      </w:r>
      <w:r w:rsidR="00EA7C34">
        <w:rPr>
          <w:rFonts w:ascii="Verdana" w:hAnsi="Verdana"/>
          <w:bCs/>
          <w:sz w:val="24"/>
          <w:szCs w:val="24"/>
        </w:rPr>
        <w:t>2/</w:t>
      </w:r>
      <w:r w:rsidR="00E32AE8">
        <w:rPr>
          <w:rFonts w:ascii="Verdana" w:hAnsi="Verdana"/>
          <w:bCs/>
          <w:sz w:val="24"/>
          <w:szCs w:val="24"/>
        </w:rPr>
        <w:t>16</w:t>
      </w:r>
      <w:r w:rsidRPr="008C6B82">
        <w:rPr>
          <w:rFonts w:ascii="Verdana" w:hAnsi="Verdana"/>
          <w:bCs/>
          <w:sz w:val="24"/>
          <w:szCs w:val="24"/>
        </w:rPr>
        <w:t>/202</w:t>
      </w:r>
      <w:r w:rsidR="007C4CE6">
        <w:rPr>
          <w:rFonts w:ascii="Verdana" w:hAnsi="Verdana"/>
          <w:bCs/>
          <w:sz w:val="24"/>
          <w:szCs w:val="24"/>
        </w:rPr>
        <w:t>1</w:t>
      </w:r>
      <w:r w:rsidRPr="008C6B82">
        <w:rPr>
          <w:rFonts w:ascii="Verdana" w:hAnsi="Verdana"/>
          <w:bCs/>
          <w:sz w:val="24"/>
          <w:szCs w:val="24"/>
        </w:rPr>
        <w:t xml:space="preserve"> </w:t>
      </w:r>
      <w:r w:rsidR="00FD2B0C">
        <w:rPr>
          <w:rFonts w:ascii="Verdana" w:hAnsi="Verdana"/>
          <w:bCs/>
          <w:sz w:val="24"/>
          <w:szCs w:val="24"/>
        </w:rPr>
        <w:t>10</w:t>
      </w:r>
      <w:r w:rsidR="00341E9D">
        <w:rPr>
          <w:rFonts w:ascii="Verdana" w:hAnsi="Verdana"/>
          <w:bCs/>
          <w:sz w:val="24"/>
          <w:szCs w:val="24"/>
        </w:rPr>
        <w:t>-11</w:t>
      </w:r>
      <w:r w:rsidR="00FD2B0C">
        <w:rPr>
          <w:rFonts w:ascii="Verdana" w:hAnsi="Verdana"/>
          <w:bCs/>
          <w:sz w:val="24"/>
          <w:szCs w:val="24"/>
        </w:rPr>
        <w:t>AM</w:t>
      </w:r>
    </w:p>
    <w:p w14:paraId="4C98C389" w14:textId="1B923E9B" w:rsidR="00C66F90" w:rsidRDefault="00C66F90" w:rsidP="00BD32C1">
      <w:pPr>
        <w:rPr>
          <w:rFonts w:ascii="Verdana" w:hAnsi="Verdana"/>
          <w:bCs/>
          <w:sz w:val="24"/>
          <w:szCs w:val="24"/>
        </w:rPr>
      </w:pPr>
    </w:p>
    <w:p w14:paraId="2F39DB51" w14:textId="69BA4E62" w:rsidR="00F13A7A" w:rsidRDefault="002A22EF" w:rsidP="00B92C29">
      <w:pPr>
        <w:rPr>
          <w:rFonts w:ascii="Verdana" w:hAnsi="Verdana"/>
          <w:b/>
          <w:sz w:val="24"/>
          <w:szCs w:val="24"/>
        </w:rPr>
      </w:pPr>
      <w:r w:rsidRPr="00A64261">
        <w:rPr>
          <w:rFonts w:ascii="Verdana" w:hAnsi="Verdana"/>
          <w:b/>
          <w:sz w:val="24"/>
          <w:szCs w:val="24"/>
        </w:rPr>
        <w:t>Short Term Economic Recovery:</w:t>
      </w:r>
    </w:p>
    <w:p w14:paraId="2ED13B2A" w14:textId="0514B8BD" w:rsidR="009A5CC9" w:rsidRDefault="000455E1" w:rsidP="00E32AE8">
      <w:pPr>
        <w:rPr>
          <w:rFonts w:ascii="Verdana" w:hAnsi="Verdana"/>
          <w:bCs/>
          <w:sz w:val="24"/>
          <w:szCs w:val="24"/>
        </w:rPr>
      </w:pPr>
      <w:r>
        <w:rPr>
          <w:rFonts w:ascii="Verdana" w:hAnsi="Verdana"/>
          <w:b/>
          <w:sz w:val="24"/>
          <w:szCs w:val="24"/>
        </w:rPr>
        <w:tab/>
      </w:r>
      <w:r w:rsidR="00636722">
        <w:rPr>
          <w:rFonts w:ascii="Verdana" w:hAnsi="Verdana"/>
          <w:b/>
          <w:sz w:val="24"/>
          <w:szCs w:val="24"/>
        </w:rPr>
        <w:t>COVID -</w:t>
      </w:r>
      <w:r w:rsidR="00E32AE8">
        <w:rPr>
          <w:rFonts w:ascii="Verdana" w:hAnsi="Verdana"/>
          <w:bCs/>
          <w:sz w:val="24"/>
          <w:szCs w:val="24"/>
        </w:rPr>
        <w:t>Becky &amp; Deanne – No COVID since the end of January. Testing significantly lower amount each week now. Average about 20 tests a week. Staying on the 2.0 Dial in Yellow because increase of cases at Ski Areas. We are a vaccination site. Residency should not matter if we’re in the eligible criteria. Because of this, we’re seeing large numbers, but they aren’t local numbers. Focusing on second wave, but most of our local community is done with the second dose. State put a lot of counties in blue on the dial, we are not.</w:t>
      </w:r>
      <w:r w:rsidR="00BE16DB">
        <w:rPr>
          <w:rFonts w:ascii="Verdana" w:hAnsi="Verdana"/>
          <w:bCs/>
          <w:sz w:val="24"/>
          <w:szCs w:val="24"/>
        </w:rPr>
        <w:t xml:space="preserve"> They added a darker shade of Orange that starts restricting lodging. Something we need to consider because it would greatly affect us and our economic recovery.</w:t>
      </w:r>
      <w:r w:rsidR="009A5CC9">
        <w:rPr>
          <w:rFonts w:ascii="Verdana" w:hAnsi="Verdana"/>
          <w:bCs/>
          <w:sz w:val="24"/>
          <w:szCs w:val="24"/>
        </w:rPr>
        <w:t xml:space="preserve"> </w:t>
      </w:r>
    </w:p>
    <w:p w14:paraId="39513D3B" w14:textId="31D9B630" w:rsidR="009A5CC9" w:rsidRDefault="009A5CC9" w:rsidP="00E32AE8">
      <w:pPr>
        <w:rPr>
          <w:rFonts w:ascii="Verdana" w:hAnsi="Verdana"/>
          <w:bCs/>
          <w:sz w:val="24"/>
          <w:szCs w:val="24"/>
        </w:rPr>
      </w:pPr>
      <w:r>
        <w:rPr>
          <w:rFonts w:ascii="Verdana" w:hAnsi="Verdana"/>
          <w:bCs/>
          <w:sz w:val="24"/>
          <w:szCs w:val="24"/>
        </w:rPr>
        <w:tab/>
      </w:r>
      <w:r w:rsidR="00636722" w:rsidRPr="00636722">
        <w:rPr>
          <w:rFonts w:ascii="Verdana" w:hAnsi="Verdana"/>
          <w:b/>
          <w:sz w:val="24"/>
          <w:szCs w:val="24"/>
        </w:rPr>
        <w:t>GUIDELINES</w:t>
      </w:r>
      <w:r w:rsidR="00636722">
        <w:rPr>
          <w:rFonts w:ascii="Verdana" w:hAnsi="Verdana"/>
          <w:bCs/>
          <w:sz w:val="24"/>
          <w:szCs w:val="24"/>
        </w:rPr>
        <w:t xml:space="preserve">- </w:t>
      </w:r>
      <w:r>
        <w:rPr>
          <w:rFonts w:ascii="Verdana" w:hAnsi="Verdana"/>
          <w:bCs/>
          <w:sz w:val="24"/>
          <w:szCs w:val="24"/>
        </w:rPr>
        <w:t>Much discussion about what actual guidelines can be used to give upcoming weddings, events, and meetings under the current order.</w:t>
      </w:r>
    </w:p>
    <w:p w14:paraId="049F1B36" w14:textId="6F418462" w:rsidR="00636722" w:rsidRDefault="00636722" w:rsidP="00E32AE8">
      <w:pPr>
        <w:rPr>
          <w:rFonts w:ascii="Verdana" w:hAnsi="Verdana"/>
          <w:bCs/>
          <w:sz w:val="24"/>
          <w:szCs w:val="24"/>
        </w:rPr>
      </w:pPr>
      <w:r>
        <w:rPr>
          <w:rFonts w:ascii="Verdana" w:hAnsi="Verdana"/>
          <w:bCs/>
          <w:sz w:val="24"/>
          <w:szCs w:val="24"/>
        </w:rPr>
        <w:tab/>
      </w:r>
      <w:r w:rsidRPr="00636722">
        <w:rPr>
          <w:rFonts w:ascii="Verdana" w:hAnsi="Verdana"/>
          <w:b/>
          <w:sz w:val="24"/>
          <w:szCs w:val="24"/>
        </w:rPr>
        <w:t>BUSINESS UPDATE</w:t>
      </w:r>
      <w:r>
        <w:rPr>
          <w:rFonts w:ascii="Verdana" w:hAnsi="Verdana"/>
          <w:bCs/>
          <w:sz w:val="24"/>
          <w:szCs w:val="24"/>
        </w:rPr>
        <w:t xml:space="preserve"> - Scott- Business community confirms people are still traveling and coming to town over the holidays. Kids doing remote learning while families travel. John R supports that with the reflection of sales taxes.</w:t>
      </w:r>
    </w:p>
    <w:p w14:paraId="3B9DDC24" w14:textId="77777777" w:rsidR="00636722" w:rsidRDefault="00636722" w:rsidP="00E32AE8">
      <w:pPr>
        <w:rPr>
          <w:rFonts w:ascii="Verdana" w:hAnsi="Verdana"/>
          <w:bCs/>
          <w:sz w:val="24"/>
          <w:szCs w:val="24"/>
        </w:rPr>
      </w:pPr>
      <w:r>
        <w:rPr>
          <w:rFonts w:ascii="Verdana" w:hAnsi="Verdana"/>
          <w:bCs/>
          <w:sz w:val="24"/>
          <w:szCs w:val="24"/>
        </w:rPr>
        <w:tab/>
      </w:r>
      <w:r w:rsidRPr="00636722">
        <w:rPr>
          <w:rFonts w:ascii="Verdana" w:hAnsi="Verdana"/>
          <w:b/>
          <w:sz w:val="24"/>
          <w:szCs w:val="24"/>
        </w:rPr>
        <w:t>SCHOOL</w:t>
      </w:r>
      <w:r>
        <w:rPr>
          <w:rFonts w:ascii="Verdana" w:hAnsi="Verdana"/>
          <w:bCs/>
          <w:sz w:val="24"/>
          <w:szCs w:val="24"/>
        </w:rPr>
        <w:t xml:space="preserve">- Kim- Childcare gaps. They are translating their doc into Spanish and it will be ready to go very soon. </w:t>
      </w:r>
    </w:p>
    <w:p w14:paraId="689C5AE4" w14:textId="35E83848" w:rsidR="00636722" w:rsidRDefault="00636722" w:rsidP="00E32AE8">
      <w:pPr>
        <w:rPr>
          <w:rFonts w:ascii="Verdana" w:hAnsi="Verdana"/>
          <w:bCs/>
          <w:sz w:val="24"/>
          <w:szCs w:val="24"/>
        </w:rPr>
      </w:pPr>
      <w:r>
        <w:rPr>
          <w:rFonts w:ascii="Verdana" w:hAnsi="Verdana"/>
          <w:bCs/>
          <w:sz w:val="24"/>
          <w:szCs w:val="24"/>
        </w:rPr>
        <w:tab/>
      </w:r>
      <w:r w:rsidRPr="00636722">
        <w:rPr>
          <w:rFonts w:ascii="Verdana" w:hAnsi="Verdana"/>
          <w:b/>
          <w:sz w:val="24"/>
          <w:szCs w:val="24"/>
        </w:rPr>
        <w:t>RENT/FOOD SUPPORT</w:t>
      </w:r>
      <w:r>
        <w:rPr>
          <w:rFonts w:ascii="Verdana" w:hAnsi="Verdana"/>
          <w:bCs/>
          <w:sz w:val="24"/>
          <w:szCs w:val="24"/>
        </w:rPr>
        <w:t xml:space="preserve"> – Kim- She’s feeling uneasy about the support communication. Meeting a lot of needs, but no sense of reaching the full population. They will be meeting about this issue soon. Currently using paper and word of mouth, but it doesn’t seem quite enough.</w:t>
      </w:r>
    </w:p>
    <w:p w14:paraId="28C3E871" w14:textId="3A2BEC0F" w:rsidR="005257E2" w:rsidRPr="005257E2" w:rsidRDefault="005257E2" w:rsidP="00E32AE8">
      <w:pPr>
        <w:rPr>
          <w:rFonts w:ascii="Verdana" w:hAnsi="Verdana"/>
          <w:b/>
          <w:sz w:val="24"/>
          <w:szCs w:val="24"/>
        </w:rPr>
      </w:pPr>
      <w:r w:rsidRPr="005257E2">
        <w:rPr>
          <w:rFonts w:ascii="Verdana" w:hAnsi="Verdana"/>
          <w:b/>
          <w:sz w:val="24"/>
          <w:szCs w:val="24"/>
        </w:rPr>
        <w:t>Long Term Economic Recovery:</w:t>
      </w:r>
    </w:p>
    <w:p w14:paraId="420BDD75" w14:textId="0742BBEE" w:rsidR="005257E2" w:rsidRDefault="005257E2" w:rsidP="00E32AE8">
      <w:pPr>
        <w:rPr>
          <w:rFonts w:ascii="Verdana" w:hAnsi="Verdana"/>
          <w:bCs/>
          <w:sz w:val="24"/>
          <w:szCs w:val="24"/>
        </w:rPr>
      </w:pPr>
      <w:r>
        <w:rPr>
          <w:rFonts w:ascii="Verdana" w:hAnsi="Verdana"/>
          <w:bCs/>
          <w:sz w:val="24"/>
          <w:szCs w:val="24"/>
        </w:rPr>
        <w:tab/>
      </w:r>
      <w:r w:rsidRPr="005257E2">
        <w:rPr>
          <w:rFonts w:ascii="Verdana" w:hAnsi="Verdana"/>
          <w:b/>
          <w:sz w:val="24"/>
          <w:szCs w:val="24"/>
        </w:rPr>
        <w:t xml:space="preserve">FIBER </w:t>
      </w:r>
      <w:r>
        <w:rPr>
          <w:rFonts w:ascii="Verdana" w:hAnsi="Verdana"/>
          <w:bCs/>
          <w:sz w:val="24"/>
          <w:szCs w:val="24"/>
        </w:rPr>
        <w:t>– Need to consider procuring a grant for getting Fiber to our streets and more of the community. They are putting a broadcast on the school and possibly the visitor center. There will be other blind spots around town, but they are moving forward, just slowly.</w:t>
      </w:r>
    </w:p>
    <w:p w14:paraId="26305ABA" w14:textId="0B0DB72E" w:rsidR="005257E2" w:rsidRDefault="005257E2" w:rsidP="00E32AE8">
      <w:pPr>
        <w:rPr>
          <w:rFonts w:ascii="Verdana" w:hAnsi="Verdana"/>
          <w:bCs/>
          <w:sz w:val="24"/>
          <w:szCs w:val="24"/>
        </w:rPr>
      </w:pPr>
      <w:r>
        <w:rPr>
          <w:rFonts w:ascii="Verdana" w:hAnsi="Verdana"/>
          <w:bCs/>
          <w:sz w:val="24"/>
          <w:szCs w:val="24"/>
        </w:rPr>
        <w:tab/>
      </w:r>
      <w:r w:rsidRPr="005257E2">
        <w:rPr>
          <w:rFonts w:ascii="Verdana" w:hAnsi="Verdana"/>
          <w:b/>
          <w:sz w:val="24"/>
          <w:szCs w:val="24"/>
        </w:rPr>
        <w:t>HOUSING</w:t>
      </w:r>
      <w:r>
        <w:rPr>
          <w:rFonts w:ascii="Verdana" w:hAnsi="Verdana"/>
          <w:bCs/>
          <w:sz w:val="24"/>
          <w:szCs w:val="24"/>
        </w:rPr>
        <w:t xml:space="preserve">- Scott- Town says the town needs to complete their Master Plan and zoning done before we can really tackle this. </w:t>
      </w:r>
    </w:p>
    <w:p w14:paraId="40E347C9" w14:textId="6A45C38E" w:rsidR="00E32AE8" w:rsidRPr="007C4CE6" w:rsidRDefault="00E32AE8" w:rsidP="00E32AE8">
      <w:pPr>
        <w:rPr>
          <w:rFonts w:ascii="Verdana" w:hAnsi="Verdana"/>
          <w:bCs/>
          <w:sz w:val="24"/>
          <w:szCs w:val="24"/>
        </w:rPr>
      </w:pPr>
      <w:r>
        <w:rPr>
          <w:rFonts w:ascii="Verdana" w:hAnsi="Verdana"/>
          <w:bCs/>
          <w:sz w:val="24"/>
          <w:szCs w:val="24"/>
        </w:rPr>
        <w:tab/>
      </w:r>
    </w:p>
    <w:p w14:paraId="6EC50CA8" w14:textId="3CB3D869" w:rsidR="00E55BA5" w:rsidRPr="007C4CE6" w:rsidRDefault="00E55BA5" w:rsidP="00B92C29">
      <w:pPr>
        <w:rPr>
          <w:rFonts w:ascii="Verdana" w:hAnsi="Verdana"/>
          <w:bCs/>
          <w:sz w:val="24"/>
          <w:szCs w:val="24"/>
        </w:rPr>
      </w:pPr>
    </w:p>
    <w:sectPr w:rsidR="00E55BA5" w:rsidRPr="007C4CE6" w:rsidSect="00487C80">
      <w:type w:val="continuous"/>
      <w:pgSz w:w="12240" w:h="15840"/>
      <w:pgMar w:top="720" w:right="720" w:bottom="720" w:left="720" w:header="720" w:footer="720" w:gutter="0"/>
      <w:cols w:space="30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99E"/>
    <w:multiLevelType w:val="hybridMultilevel"/>
    <w:tmpl w:val="B7A4A3E4"/>
    <w:lvl w:ilvl="0" w:tplc="30768ADC">
      <w:start w:val="2019"/>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B7737"/>
    <w:multiLevelType w:val="hybridMultilevel"/>
    <w:tmpl w:val="0CC08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85EDC"/>
    <w:multiLevelType w:val="hybridMultilevel"/>
    <w:tmpl w:val="B208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E71DF"/>
    <w:multiLevelType w:val="hybridMultilevel"/>
    <w:tmpl w:val="3C5630DC"/>
    <w:lvl w:ilvl="0" w:tplc="CAAA8B2A">
      <w:start w:val="2019"/>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C1"/>
    <w:rsid w:val="00011A4B"/>
    <w:rsid w:val="000132DB"/>
    <w:rsid w:val="000166D3"/>
    <w:rsid w:val="0003789E"/>
    <w:rsid w:val="00041D32"/>
    <w:rsid w:val="000455E1"/>
    <w:rsid w:val="00047422"/>
    <w:rsid w:val="00080613"/>
    <w:rsid w:val="000825E2"/>
    <w:rsid w:val="00083E7F"/>
    <w:rsid w:val="0009534B"/>
    <w:rsid w:val="000B5032"/>
    <w:rsid w:val="000C2E46"/>
    <w:rsid w:val="000D3FED"/>
    <w:rsid w:val="000D4B18"/>
    <w:rsid w:val="000E0195"/>
    <w:rsid w:val="000F3DAC"/>
    <w:rsid w:val="001017A0"/>
    <w:rsid w:val="0011088A"/>
    <w:rsid w:val="0011264A"/>
    <w:rsid w:val="00112710"/>
    <w:rsid w:val="00130AA9"/>
    <w:rsid w:val="00140707"/>
    <w:rsid w:val="0016380E"/>
    <w:rsid w:val="001771A2"/>
    <w:rsid w:val="001D7ED2"/>
    <w:rsid w:val="001E7879"/>
    <w:rsid w:val="002117CE"/>
    <w:rsid w:val="00214E82"/>
    <w:rsid w:val="00222CD8"/>
    <w:rsid w:val="002460EA"/>
    <w:rsid w:val="002509BC"/>
    <w:rsid w:val="00250FD7"/>
    <w:rsid w:val="00253F53"/>
    <w:rsid w:val="00272F68"/>
    <w:rsid w:val="00280B24"/>
    <w:rsid w:val="00284194"/>
    <w:rsid w:val="002A0B02"/>
    <w:rsid w:val="002A22EF"/>
    <w:rsid w:val="002B310E"/>
    <w:rsid w:val="002B4822"/>
    <w:rsid w:val="002C6806"/>
    <w:rsid w:val="002D2CB3"/>
    <w:rsid w:val="002D39C9"/>
    <w:rsid w:val="00341E9D"/>
    <w:rsid w:val="004327BF"/>
    <w:rsid w:val="00435399"/>
    <w:rsid w:val="004407E7"/>
    <w:rsid w:val="004508BA"/>
    <w:rsid w:val="00463D8D"/>
    <w:rsid w:val="00467CFB"/>
    <w:rsid w:val="00476754"/>
    <w:rsid w:val="00487C80"/>
    <w:rsid w:val="004B1C56"/>
    <w:rsid w:val="004C13F8"/>
    <w:rsid w:val="004C333B"/>
    <w:rsid w:val="004C58EE"/>
    <w:rsid w:val="004E4889"/>
    <w:rsid w:val="004F6AA5"/>
    <w:rsid w:val="00505BD9"/>
    <w:rsid w:val="00506479"/>
    <w:rsid w:val="00517724"/>
    <w:rsid w:val="005257E2"/>
    <w:rsid w:val="00535361"/>
    <w:rsid w:val="00541CB9"/>
    <w:rsid w:val="00541F2F"/>
    <w:rsid w:val="00550A09"/>
    <w:rsid w:val="0055745E"/>
    <w:rsid w:val="00560659"/>
    <w:rsid w:val="00582355"/>
    <w:rsid w:val="005925FE"/>
    <w:rsid w:val="005953D7"/>
    <w:rsid w:val="005A68C0"/>
    <w:rsid w:val="005E0759"/>
    <w:rsid w:val="0061165D"/>
    <w:rsid w:val="00615A32"/>
    <w:rsid w:val="00621C9A"/>
    <w:rsid w:val="00636722"/>
    <w:rsid w:val="0064684B"/>
    <w:rsid w:val="00650B23"/>
    <w:rsid w:val="0066027A"/>
    <w:rsid w:val="00667277"/>
    <w:rsid w:val="00692E8C"/>
    <w:rsid w:val="006A4765"/>
    <w:rsid w:val="006B2A85"/>
    <w:rsid w:val="006C2ED7"/>
    <w:rsid w:val="006D217F"/>
    <w:rsid w:val="006D4187"/>
    <w:rsid w:val="006D689B"/>
    <w:rsid w:val="006F555F"/>
    <w:rsid w:val="0071524E"/>
    <w:rsid w:val="00743947"/>
    <w:rsid w:val="007476B9"/>
    <w:rsid w:val="00754A85"/>
    <w:rsid w:val="00761906"/>
    <w:rsid w:val="00771089"/>
    <w:rsid w:val="007B379E"/>
    <w:rsid w:val="007C07DF"/>
    <w:rsid w:val="007C1475"/>
    <w:rsid w:val="007C4CE6"/>
    <w:rsid w:val="007E5C2D"/>
    <w:rsid w:val="007F1747"/>
    <w:rsid w:val="007F39CB"/>
    <w:rsid w:val="008333A5"/>
    <w:rsid w:val="00845B9D"/>
    <w:rsid w:val="00854EF6"/>
    <w:rsid w:val="00861FCA"/>
    <w:rsid w:val="00875B33"/>
    <w:rsid w:val="008A32A6"/>
    <w:rsid w:val="008A3526"/>
    <w:rsid w:val="008A7152"/>
    <w:rsid w:val="008C0D81"/>
    <w:rsid w:val="008C6B82"/>
    <w:rsid w:val="008E387A"/>
    <w:rsid w:val="008E58B1"/>
    <w:rsid w:val="008E6B06"/>
    <w:rsid w:val="008F0A9E"/>
    <w:rsid w:val="0090669C"/>
    <w:rsid w:val="0096493B"/>
    <w:rsid w:val="0098294B"/>
    <w:rsid w:val="009A5CC9"/>
    <w:rsid w:val="009F43DE"/>
    <w:rsid w:val="00A01CC8"/>
    <w:rsid w:val="00A06E2A"/>
    <w:rsid w:val="00A16A8D"/>
    <w:rsid w:val="00A3707D"/>
    <w:rsid w:val="00A43B5A"/>
    <w:rsid w:val="00A47B27"/>
    <w:rsid w:val="00A51EE2"/>
    <w:rsid w:val="00A612CD"/>
    <w:rsid w:val="00A6215C"/>
    <w:rsid w:val="00A64261"/>
    <w:rsid w:val="00A73C48"/>
    <w:rsid w:val="00A84EDD"/>
    <w:rsid w:val="00A85CF1"/>
    <w:rsid w:val="00A9572A"/>
    <w:rsid w:val="00AB4045"/>
    <w:rsid w:val="00AB4CAB"/>
    <w:rsid w:val="00AB5B63"/>
    <w:rsid w:val="00AC0195"/>
    <w:rsid w:val="00AD6183"/>
    <w:rsid w:val="00AD66B9"/>
    <w:rsid w:val="00AE6A86"/>
    <w:rsid w:val="00B10DBD"/>
    <w:rsid w:val="00B273FE"/>
    <w:rsid w:val="00B360B7"/>
    <w:rsid w:val="00B50A39"/>
    <w:rsid w:val="00B92C29"/>
    <w:rsid w:val="00BC4F36"/>
    <w:rsid w:val="00BD32C1"/>
    <w:rsid w:val="00BE16DB"/>
    <w:rsid w:val="00C2418C"/>
    <w:rsid w:val="00C304F2"/>
    <w:rsid w:val="00C31ED5"/>
    <w:rsid w:val="00C36AAA"/>
    <w:rsid w:val="00C66F90"/>
    <w:rsid w:val="00C71302"/>
    <w:rsid w:val="00C74107"/>
    <w:rsid w:val="00C91E2F"/>
    <w:rsid w:val="00CB4B4D"/>
    <w:rsid w:val="00CD43F7"/>
    <w:rsid w:val="00CE191A"/>
    <w:rsid w:val="00CE3AE0"/>
    <w:rsid w:val="00D012AB"/>
    <w:rsid w:val="00D02FC9"/>
    <w:rsid w:val="00D20A0F"/>
    <w:rsid w:val="00D428F5"/>
    <w:rsid w:val="00D57290"/>
    <w:rsid w:val="00D755DB"/>
    <w:rsid w:val="00D85D17"/>
    <w:rsid w:val="00D86933"/>
    <w:rsid w:val="00DB1325"/>
    <w:rsid w:val="00DC182C"/>
    <w:rsid w:val="00E00E51"/>
    <w:rsid w:val="00E059EF"/>
    <w:rsid w:val="00E32AE8"/>
    <w:rsid w:val="00E55BA5"/>
    <w:rsid w:val="00E66FCD"/>
    <w:rsid w:val="00E74125"/>
    <w:rsid w:val="00E8132D"/>
    <w:rsid w:val="00E833C0"/>
    <w:rsid w:val="00EA57B2"/>
    <w:rsid w:val="00EA7C34"/>
    <w:rsid w:val="00EA7CCB"/>
    <w:rsid w:val="00EB611B"/>
    <w:rsid w:val="00EC44F5"/>
    <w:rsid w:val="00ED03B2"/>
    <w:rsid w:val="00ED140E"/>
    <w:rsid w:val="00ED429D"/>
    <w:rsid w:val="00ED5FF5"/>
    <w:rsid w:val="00EE2883"/>
    <w:rsid w:val="00F07F17"/>
    <w:rsid w:val="00F13A7A"/>
    <w:rsid w:val="00F219D2"/>
    <w:rsid w:val="00F24F41"/>
    <w:rsid w:val="00F7762C"/>
    <w:rsid w:val="00F81026"/>
    <w:rsid w:val="00FD2B0C"/>
    <w:rsid w:val="00FD438C"/>
    <w:rsid w:val="00FE550B"/>
    <w:rsid w:val="00FE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A12E"/>
  <w15:chartTrackingRefBased/>
  <w15:docId w15:val="{E92CAB63-0117-4D85-95C5-6167183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C1"/>
    <w:rPr>
      <w:color w:val="0563C1" w:themeColor="hyperlink"/>
      <w:u w:val="single"/>
    </w:rPr>
  </w:style>
  <w:style w:type="paragraph" w:styleId="Header">
    <w:name w:val="header"/>
    <w:basedOn w:val="Normal"/>
    <w:link w:val="HeaderChar"/>
    <w:uiPriority w:val="99"/>
    <w:unhideWhenUsed/>
    <w:rsid w:val="00BD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C1"/>
  </w:style>
  <w:style w:type="character" w:styleId="UnresolvedMention">
    <w:name w:val="Unresolved Mention"/>
    <w:basedOn w:val="DefaultParagraphFont"/>
    <w:uiPriority w:val="99"/>
    <w:semiHidden/>
    <w:unhideWhenUsed/>
    <w:rsid w:val="00BD32C1"/>
    <w:rPr>
      <w:color w:val="605E5C"/>
      <w:shd w:val="clear" w:color="auto" w:fill="E1DFDD"/>
    </w:rPr>
  </w:style>
  <w:style w:type="table" w:styleId="TableGrid">
    <w:name w:val="Table Grid"/>
    <w:basedOn w:val="TableNormal"/>
    <w:uiPriority w:val="59"/>
    <w:rsid w:val="0048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C9A"/>
    <w:pPr>
      <w:ind w:left="720"/>
      <w:contextualSpacing/>
    </w:pPr>
  </w:style>
  <w:style w:type="paragraph" w:styleId="BalloonText">
    <w:name w:val="Balloon Text"/>
    <w:basedOn w:val="Normal"/>
    <w:link w:val="BalloonTextChar"/>
    <w:uiPriority w:val="99"/>
    <w:semiHidden/>
    <w:unhideWhenUsed/>
    <w:rsid w:val="00D02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Buck</dc:creator>
  <cp:keywords/>
  <dc:description/>
  <cp:lastModifiedBy>Heather MacDougall</cp:lastModifiedBy>
  <cp:revision>5</cp:revision>
  <dcterms:created xsi:type="dcterms:W3CDTF">2021-02-16T17:16:00Z</dcterms:created>
  <dcterms:modified xsi:type="dcterms:W3CDTF">2021-02-16T18:07:00Z</dcterms:modified>
</cp:coreProperties>
</file>